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1E4" w:rsidRPr="00B431E4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31E4">
        <w:rPr>
          <w:b/>
          <w:noProof/>
        </w:rPr>
        <w:drawing>
          <wp:inline distT="0" distB="0" distL="0" distR="0" wp14:anchorId="340AEA10" wp14:editId="21C22EFF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Российская Федерация (Россия)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Республика Саха (Якутия)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Муниципальное образование «Город Удачный»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Городской Совет депутатов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  <w:lang w:val="en-US"/>
        </w:rPr>
        <w:t>V</w:t>
      </w:r>
      <w:r w:rsidRPr="006F0360">
        <w:rPr>
          <w:b/>
          <w:sz w:val="24"/>
          <w:szCs w:val="24"/>
        </w:rPr>
        <w:t xml:space="preserve"> созыв                                 </w:t>
      </w:r>
    </w:p>
    <w:p w:rsidR="00B431E4" w:rsidRPr="006F0360" w:rsidRDefault="00B431E4" w:rsidP="00B431E4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 xml:space="preserve"> </w:t>
      </w:r>
      <w:r w:rsidRPr="006F0360">
        <w:rPr>
          <w:b/>
          <w:sz w:val="24"/>
          <w:szCs w:val="24"/>
          <w:lang w:val="en-US"/>
        </w:rPr>
        <w:t>VII</w:t>
      </w:r>
      <w:r w:rsidR="00311E5E">
        <w:rPr>
          <w:b/>
          <w:sz w:val="24"/>
          <w:szCs w:val="24"/>
          <w:lang w:val="en-US"/>
        </w:rPr>
        <w:t>I</w:t>
      </w:r>
      <w:r w:rsidRPr="006F0360">
        <w:rPr>
          <w:b/>
          <w:sz w:val="24"/>
          <w:szCs w:val="24"/>
        </w:rPr>
        <w:t xml:space="preserve"> СЕССИЯ</w:t>
      </w:r>
    </w:p>
    <w:p w:rsidR="00B431E4" w:rsidRPr="006F0360" w:rsidRDefault="00B431E4" w:rsidP="00B431E4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B431E4" w:rsidRPr="006F0360" w:rsidRDefault="00B431E4" w:rsidP="00B431E4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РЕШЕНИЕ</w:t>
      </w:r>
    </w:p>
    <w:p w:rsidR="00B431E4" w:rsidRPr="006F0360" w:rsidRDefault="00311E5E" w:rsidP="00B431E4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24 мая</w:t>
      </w:r>
      <w:r w:rsidR="004926BB">
        <w:rPr>
          <w:b/>
          <w:sz w:val="24"/>
          <w:szCs w:val="24"/>
        </w:rPr>
        <w:t xml:space="preserve"> 2023 г.              </w:t>
      </w:r>
      <w:r w:rsidR="00B431E4" w:rsidRPr="006F0360">
        <w:rPr>
          <w:b/>
          <w:sz w:val="24"/>
          <w:szCs w:val="24"/>
        </w:rPr>
        <w:t xml:space="preserve">                                                                                         </w:t>
      </w:r>
      <w:r w:rsidR="00B431E4" w:rsidRPr="006F0360">
        <w:rPr>
          <w:b/>
          <w:sz w:val="24"/>
          <w:szCs w:val="24"/>
        </w:rPr>
        <w:tab/>
      </w:r>
      <w:r w:rsidR="00B431E4" w:rsidRPr="006F0360">
        <w:rPr>
          <w:b/>
          <w:sz w:val="24"/>
          <w:szCs w:val="24"/>
        </w:rPr>
        <w:tab/>
        <w:t xml:space="preserve">   </w:t>
      </w:r>
      <w:bookmarkStart w:id="0" w:name="_GoBack"/>
      <w:bookmarkEnd w:id="0"/>
      <w:r w:rsidR="00B431E4" w:rsidRPr="006F0360">
        <w:rPr>
          <w:b/>
          <w:sz w:val="24"/>
          <w:szCs w:val="24"/>
        </w:rPr>
        <w:t xml:space="preserve"> </w:t>
      </w:r>
      <w:r w:rsidR="007C3E61">
        <w:rPr>
          <w:b/>
          <w:sz w:val="24"/>
          <w:szCs w:val="24"/>
        </w:rPr>
        <w:t>№8-3</w:t>
      </w:r>
    </w:p>
    <w:p w:rsidR="009C794E" w:rsidRDefault="009C794E" w:rsidP="009C794E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:rsidR="009C794E" w:rsidRPr="00715048" w:rsidRDefault="009C794E" w:rsidP="009C794E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048">
        <w:rPr>
          <w:b/>
          <w:bCs/>
          <w:sz w:val="24"/>
          <w:szCs w:val="24"/>
        </w:rPr>
        <w:t xml:space="preserve">О внесении изменений в решение городского Совета депутатов МО «Город Удачный» от 25 декабря 2019 года № 21-4 «Об утверждении </w:t>
      </w:r>
      <w:r w:rsidRPr="00715048">
        <w:rPr>
          <w:b/>
          <w:sz w:val="24"/>
          <w:szCs w:val="24"/>
        </w:rPr>
        <w:t>Положения</w:t>
      </w:r>
    </w:p>
    <w:p w:rsidR="00311E5E" w:rsidRDefault="009C794E" w:rsidP="009C794E">
      <w:pPr>
        <w:suppressAutoHyphens/>
        <w:spacing w:line="360" w:lineRule="auto"/>
        <w:ind w:firstLine="0"/>
        <w:jc w:val="center"/>
        <w:rPr>
          <w:sz w:val="24"/>
          <w:szCs w:val="24"/>
          <w:lang w:eastAsia="ar-SA"/>
        </w:rPr>
      </w:pPr>
      <w:proofErr w:type="gramStart"/>
      <w:r w:rsidRPr="00715048">
        <w:rPr>
          <w:b/>
          <w:sz w:val="24"/>
          <w:szCs w:val="24"/>
        </w:rPr>
        <w:t>о</w:t>
      </w:r>
      <w:proofErr w:type="gramEnd"/>
      <w:r w:rsidRPr="00715048">
        <w:rPr>
          <w:b/>
          <w:sz w:val="24"/>
          <w:szCs w:val="24"/>
        </w:rPr>
        <w:t xml:space="preserve">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(Якутия)»</w:t>
      </w:r>
    </w:p>
    <w:p w:rsidR="00321AAF" w:rsidRDefault="00321AAF" w:rsidP="00321AAF">
      <w:pPr>
        <w:suppressAutoHyphens/>
        <w:spacing w:line="360" w:lineRule="auto"/>
        <w:ind w:firstLine="567"/>
        <w:rPr>
          <w:sz w:val="24"/>
          <w:szCs w:val="24"/>
        </w:rPr>
      </w:pPr>
    </w:p>
    <w:p w:rsidR="00321AAF" w:rsidRPr="009C794E" w:rsidRDefault="00321AAF" w:rsidP="00321AAF">
      <w:pPr>
        <w:pStyle w:val="aa"/>
        <w:spacing w:line="360" w:lineRule="auto"/>
        <w:ind w:firstLine="709"/>
        <w:jc w:val="both"/>
        <w:rPr>
          <w:b/>
        </w:rPr>
      </w:pPr>
      <w:r w:rsidRPr="00C42636">
        <w:t xml:space="preserve">В соответствии с Земельным кодексом Российской Федерации, Федеральным законом от 6 октября 2003 года № 131-ФЗ </w:t>
      </w:r>
      <w:r>
        <w:t>«</w:t>
      </w:r>
      <w:r w:rsidRPr="00C42636">
        <w:t>Об общих принципах организации местного самоуправления в Российской Федерации</w:t>
      </w:r>
      <w:r>
        <w:t>»</w:t>
      </w:r>
      <w:r w:rsidRPr="00C42636">
        <w:t xml:space="preserve">, </w:t>
      </w:r>
      <w:r>
        <w:rPr>
          <w:bCs/>
        </w:rPr>
        <w:t>Указом Главы Республики Саха (Якутия) от 25 сентября 2022 года № 2603 «О мерах поддержки семей военнослужащих, а также граждан Российской Федерации – участников специальной военной операции, уволенных с военной службы», Указом Главы Республики Саха (Якутия) от 29 сентября 2022 года № 2610 «О мерах поддержки семей военнослужащих и граждан, исполняющих (исполнявших) служебные обязанности в составе вооруженных сил Российской Федерации»</w:t>
      </w:r>
      <w:r w:rsidR="009C794E">
        <w:rPr>
          <w:bCs/>
        </w:rPr>
        <w:t xml:space="preserve">, </w:t>
      </w:r>
      <w:r w:rsidRPr="00C42636">
        <w:t xml:space="preserve">в целях регулирования неналоговых правоотношений на территории муниципального образования </w:t>
      </w:r>
      <w:r>
        <w:t>«</w:t>
      </w:r>
      <w:r w:rsidRPr="00C42636">
        <w:t>Город Удачный</w:t>
      </w:r>
      <w:r>
        <w:t>»</w:t>
      </w:r>
      <w:r w:rsidRPr="00C42636">
        <w:t xml:space="preserve"> Мирнинского района Республики Саха (Якутия) </w:t>
      </w:r>
      <w:r w:rsidRPr="009C794E">
        <w:rPr>
          <w:b/>
        </w:rPr>
        <w:t>городской Совет депутатов МО «Город Удачный» решил:</w:t>
      </w:r>
    </w:p>
    <w:p w:rsidR="00321AAF" w:rsidRPr="00060652" w:rsidRDefault="00321AAF" w:rsidP="00321AAF">
      <w:pPr>
        <w:pStyle w:val="aa"/>
        <w:numPr>
          <w:ilvl w:val="0"/>
          <w:numId w:val="26"/>
        </w:numPr>
        <w:tabs>
          <w:tab w:val="left" w:pos="993"/>
        </w:tabs>
        <w:spacing w:line="360" w:lineRule="auto"/>
        <w:ind w:left="0" w:firstLine="567"/>
        <w:jc w:val="both"/>
        <w:rPr>
          <w:b/>
        </w:rPr>
      </w:pPr>
      <w:r w:rsidRPr="00C42636">
        <w:t xml:space="preserve">Внести в Положение о порядке определения размера арендной платы и о порядке, условиях и сроках внесения арендной платы, льгот по арендной плате за использование </w:t>
      </w:r>
      <w:r w:rsidRPr="00C42636">
        <w:lastRenderedPageBreak/>
        <w:t xml:space="preserve">земельных участков, находящихся в собственности муниципального образования </w:t>
      </w:r>
      <w:r>
        <w:t>«</w:t>
      </w:r>
      <w:r w:rsidRPr="00C42636">
        <w:t>Город Удачный</w:t>
      </w:r>
      <w:r>
        <w:t>»</w:t>
      </w:r>
      <w:r w:rsidRPr="00C42636">
        <w:t xml:space="preserve">, и земельных участков, государственная собственность на которые не разграничена, расположенных на территории муниципального образования </w:t>
      </w:r>
      <w:r>
        <w:t>«</w:t>
      </w:r>
      <w:r w:rsidRPr="00C42636">
        <w:t>Город Удачный</w:t>
      </w:r>
      <w:r>
        <w:t>»</w:t>
      </w:r>
      <w:r w:rsidRPr="00C42636">
        <w:t xml:space="preserve"> Мирнинского района Республики Саха (Якутия), утвержденное  решением городского </w:t>
      </w:r>
      <w:r w:rsidRPr="00060652">
        <w:t>Совета депутатов МО «Город Удачный» от 25 декабря 2019 года №21-4, следующие изменения:</w:t>
      </w:r>
    </w:p>
    <w:p w:rsidR="009C794E" w:rsidRDefault="00321AAF" w:rsidP="00321AAF">
      <w:pPr>
        <w:pStyle w:val="aa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</w:pPr>
      <w:proofErr w:type="gramStart"/>
      <w:r>
        <w:t>ч</w:t>
      </w:r>
      <w:r w:rsidRPr="00301C5E">
        <w:t>асть</w:t>
      </w:r>
      <w:proofErr w:type="gramEnd"/>
      <w:r w:rsidRPr="00301C5E">
        <w:t xml:space="preserve"> </w:t>
      </w:r>
      <w:r>
        <w:t>1</w:t>
      </w:r>
      <w:r w:rsidRPr="00301C5E">
        <w:t xml:space="preserve"> </w:t>
      </w:r>
      <w:r w:rsidRPr="00060652">
        <w:t>стат</w:t>
      </w:r>
      <w:r>
        <w:t>ьи</w:t>
      </w:r>
      <w:r w:rsidRPr="00060652">
        <w:t xml:space="preserve"> 4</w:t>
      </w:r>
      <w:r>
        <w:t xml:space="preserve"> </w:t>
      </w:r>
      <w:r w:rsidRPr="00B31AF5">
        <w:t>изложить в следующей редакции</w:t>
      </w:r>
      <w:r w:rsidRPr="00352A78">
        <w:t xml:space="preserve">: </w:t>
      </w:r>
    </w:p>
    <w:p w:rsidR="00321AAF" w:rsidRDefault="00321AAF" w:rsidP="009C794E">
      <w:pPr>
        <w:pStyle w:val="aa"/>
        <w:spacing w:line="360" w:lineRule="auto"/>
        <w:ind w:firstLine="709"/>
        <w:jc w:val="both"/>
      </w:pPr>
      <w:r w:rsidRPr="000A6C1D">
        <w:t>«</w:t>
      </w:r>
      <w:r w:rsidR="009C794E">
        <w:t xml:space="preserve">1. </w:t>
      </w:r>
      <w:r>
        <w:t>Льготы по арендной плате за земельные участки устанавливаются на текущий финансовый год, и имеют заявительный характер</w:t>
      </w:r>
      <w:r w:rsidRPr="002E6A6B">
        <w:t>.</w:t>
      </w:r>
      <w:r>
        <w:t>»;</w:t>
      </w:r>
    </w:p>
    <w:p w:rsidR="009C794E" w:rsidRDefault="00321AAF" w:rsidP="00321AAF">
      <w:pPr>
        <w:pStyle w:val="aa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</w:pPr>
      <w:proofErr w:type="gramStart"/>
      <w:r w:rsidRPr="00060652">
        <w:t>стат</w:t>
      </w:r>
      <w:r>
        <w:t>ью</w:t>
      </w:r>
      <w:proofErr w:type="gramEnd"/>
      <w:r w:rsidRPr="00060652">
        <w:t xml:space="preserve"> 4</w:t>
      </w:r>
      <w:r>
        <w:t xml:space="preserve"> дополнить частью 5</w:t>
      </w:r>
      <w:r w:rsidRPr="00D67614">
        <w:t xml:space="preserve"> </w:t>
      </w:r>
      <w:r w:rsidRPr="00B31AF5">
        <w:t>следующего содержания</w:t>
      </w:r>
      <w:r>
        <w:t xml:space="preserve">: </w:t>
      </w:r>
    </w:p>
    <w:p w:rsidR="00321AAF" w:rsidRDefault="009C794E" w:rsidP="009C794E">
      <w:pPr>
        <w:pStyle w:val="aa"/>
        <w:spacing w:line="360" w:lineRule="auto"/>
        <w:jc w:val="both"/>
      </w:pPr>
      <w:r>
        <w:tab/>
      </w:r>
      <w:r w:rsidR="00321AAF">
        <w:t>«5. Льгота в размере 100% от годовой арендной платы за земельные участки</w:t>
      </w:r>
      <w:r w:rsidR="00321AAF" w:rsidRPr="00B31AF5">
        <w:t xml:space="preserve"> </w:t>
      </w:r>
      <w:r w:rsidR="00321AAF">
        <w:t>применяется</w:t>
      </w:r>
      <w:r w:rsidR="00321AAF" w:rsidRPr="00B31AF5">
        <w:t xml:space="preserve"> на период до окончания специальной военной операции </w:t>
      </w:r>
      <w:r w:rsidR="00321AAF">
        <w:t>для следующих категорий лиц:</w:t>
      </w:r>
    </w:p>
    <w:p w:rsidR="00321AAF" w:rsidRPr="006B2CF5" w:rsidRDefault="00321AAF" w:rsidP="00321AAF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6B2CF5">
        <w:rPr>
          <w:sz w:val="24"/>
          <w:szCs w:val="24"/>
        </w:rPr>
        <w:t>а</w:t>
      </w:r>
      <w:proofErr w:type="gramEnd"/>
      <w:r w:rsidRPr="006B2CF5">
        <w:rPr>
          <w:sz w:val="24"/>
          <w:szCs w:val="24"/>
        </w:rPr>
        <w:t xml:space="preserve">) лица, призванные Военным комиссариатом Республики Саха (Якутия) на военную службу по мобилизации в соответствии с </w:t>
      </w:r>
      <w:hyperlink r:id="rId9" w:history="1">
        <w:r w:rsidRPr="006B2CF5">
          <w:rPr>
            <w:sz w:val="24"/>
            <w:szCs w:val="24"/>
          </w:rPr>
          <w:t>Указом</w:t>
        </w:r>
      </w:hyperlink>
      <w:r w:rsidRPr="006B2CF5">
        <w:rPr>
          <w:sz w:val="24"/>
          <w:szCs w:val="24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Федерации;</w:t>
      </w:r>
    </w:p>
    <w:p w:rsidR="00321AAF" w:rsidRPr="006B2CF5" w:rsidRDefault="00321AAF" w:rsidP="00321AAF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6B2CF5">
        <w:rPr>
          <w:sz w:val="24"/>
          <w:szCs w:val="24"/>
        </w:rPr>
        <w:t>б</w:t>
      </w:r>
      <w:proofErr w:type="gramEnd"/>
      <w:r w:rsidRPr="006B2CF5">
        <w:rPr>
          <w:sz w:val="24"/>
          <w:szCs w:val="24"/>
        </w:rPr>
        <w:t>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(Якутия);</w:t>
      </w:r>
    </w:p>
    <w:p w:rsidR="00321AAF" w:rsidRPr="006B2CF5" w:rsidRDefault="00321AAF" w:rsidP="00321AAF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6B2CF5">
        <w:rPr>
          <w:sz w:val="24"/>
          <w:szCs w:val="24"/>
        </w:rPr>
        <w:t>в</w:t>
      </w:r>
      <w:proofErr w:type="gramEnd"/>
      <w:r w:rsidRPr="006B2CF5">
        <w:rPr>
          <w:sz w:val="24"/>
          <w:szCs w:val="24"/>
        </w:rPr>
        <w:t>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года;</w:t>
      </w:r>
    </w:p>
    <w:p w:rsidR="00321AAF" w:rsidRPr="006B2CF5" w:rsidRDefault="00321AAF" w:rsidP="00321AAF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6B2CF5">
        <w:rPr>
          <w:sz w:val="24"/>
          <w:szCs w:val="24"/>
        </w:rPr>
        <w:t>г</w:t>
      </w:r>
      <w:proofErr w:type="gramEnd"/>
      <w:r w:rsidRPr="006B2CF5">
        <w:rPr>
          <w:sz w:val="24"/>
          <w:szCs w:val="24"/>
        </w:rPr>
        <w:t>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Федерации;</w:t>
      </w:r>
    </w:p>
    <w:p w:rsidR="00321AAF" w:rsidRDefault="00321AAF" w:rsidP="00321AAF">
      <w:pPr>
        <w:pStyle w:val="aa"/>
        <w:tabs>
          <w:tab w:val="left" w:pos="1134"/>
        </w:tabs>
        <w:spacing w:line="360" w:lineRule="auto"/>
        <w:ind w:firstLine="709"/>
        <w:jc w:val="both"/>
      </w:pPr>
      <w:proofErr w:type="gramStart"/>
      <w:r w:rsidRPr="006B2CF5">
        <w:lastRenderedPageBreak/>
        <w:t>д</w:t>
      </w:r>
      <w:proofErr w:type="gramEnd"/>
      <w:r w:rsidRPr="006B2CF5">
        <w:t>) члены семей лиц, на которых распространяется действие пункто</w:t>
      </w:r>
      <w:r w:rsidR="009C794E">
        <w:t xml:space="preserve">в «а», «б», «в», «г» части 5 </w:t>
      </w:r>
      <w:r w:rsidRPr="006B2CF5">
        <w:t xml:space="preserve">настоящей статьи. Под членами семьи в настоящем пункте понимаются лица, отнесенные к членам семей военнослужащих, граждан, уволенных с военной службы, на которых распространяются соответствующие социальные гарантии, компенсации, согласно статье 2 Федерального закона от 27 мая 1998 года № 76-ФЗ «О статусе военнослужащих», а именно: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</w:t>
      </w:r>
      <w:r w:rsidRPr="00B31AF5">
        <w:t>военнослужащих.</w:t>
      </w:r>
    </w:p>
    <w:p w:rsidR="00321AAF" w:rsidRPr="00FF7FB2" w:rsidRDefault="00321AAF" w:rsidP="00321AAF">
      <w:pPr>
        <w:tabs>
          <w:tab w:val="left" w:pos="127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Арендатор земельного участка</w:t>
      </w:r>
      <w:r w:rsidRPr="00FF7FB2">
        <w:rPr>
          <w:sz w:val="24"/>
          <w:szCs w:val="24"/>
        </w:rPr>
        <w:t>, в целях получения льготы по арендной плате за земельный участок, установленной част</w:t>
      </w:r>
      <w:r>
        <w:rPr>
          <w:sz w:val="24"/>
          <w:szCs w:val="24"/>
        </w:rPr>
        <w:t>ью</w:t>
      </w:r>
      <w:r w:rsidRPr="00FF7FB2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FF7FB2">
        <w:rPr>
          <w:sz w:val="24"/>
          <w:szCs w:val="24"/>
        </w:rPr>
        <w:t xml:space="preserve"> настоящей статьи, представл</w:t>
      </w:r>
      <w:r>
        <w:rPr>
          <w:sz w:val="24"/>
          <w:szCs w:val="24"/>
        </w:rPr>
        <w:t>яет</w:t>
      </w:r>
      <w:r w:rsidRPr="00FF7FB2">
        <w:rPr>
          <w:sz w:val="24"/>
          <w:szCs w:val="24"/>
        </w:rPr>
        <w:t xml:space="preserve"> в </w:t>
      </w:r>
      <w:r>
        <w:rPr>
          <w:sz w:val="24"/>
          <w:szCs w:val="24"/>
        </w:rPr>
        <w:t>администрацию МО «Город Удачный»</w:t>
      </w:r>
      <w:r w:rsidRPr="00FF7FB2">
        <w:rPr>
          <w:sz w:val="24"/>
          <w:szCs w:val="24"/>
        </w:rPr>
        <w:t xml:space="preserve">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операции.».</w:t>
      </w:r>
    </w:p>
    <w:p w:rsidR="00321AAF" w:rsidRDefault="00321AAF" w:rsidP="00321AAF">
      <w:pPr>
        <w:pStyle w:val="aa"/>
        <w:numPr>
          <w:ilvl w:val="0"/>
          <w:numId w:val="26"/>
        </w:numPr>
        <w:tabs>
          <w:tab w:val="left" w:pos="993"/>
        </w:tabs>
        <w:spacing w:line="360" w:lineRule="auto"/>
        <w:ind w:left="0" w:firstLine="567"/>
        <w:jc w:val="both"/>
      </w:pPr>
      <w:r w:rsidRPr="00301C5E">
        <w:t>Настоящее решение подлежит официальному</w:t>
      </w:r>
      <w:r w:rsidRPr="00D36083">
        <w:t xml:space="preserve"> опубликованию (обнародованию) в порядке, предусмотренном Уставом МО «Город Удачный».</w:t>
      </w:r>
    </w:p>
    <w:p w:rsidR="00321AAF" w:rsidRDefault="00321AAF" w:rsidP="00321AAF">
      <w:pPr>
        <w:pStyle w:val="aa"/>
        <w:numPr>
          <w:ilvl w:val="0"/>
          <w:numId w:val="26"/>
        </w:numPr>
        <w:tabs>
          <w:tab w:val="left" w:pos="993"/>
        </w:tabs>
        <w:spacing w:line="360" w:lineRule="auto"/>
        <w:ind w:left="0" w:firstLine="567"/>
        <w:jc w:val="both"/>
      </w:pPr>
      <w:r w:rsidRPr="00B31AF5">
        <w:t>Настоящее решение вступает</w:t>
      </w:r>
      <w:r w:rsidRPr="008F32E7">
        <w:t xml:space="preserve"> в силу после его официального опубликования (обнародования) и распространяется на правоотношения, возникшие с 1 января 2023 года.</w:t>
      </w:r>
    </w:p>
    <w:p w:rsidR="00321AAF" w:rsidRPr="000A6C1D" w:rsidRDefault="00321AAF" w:rsidP="00321AAF">
      <w:pPr>
        <w:pStyle w:val="aa"/>
        <w:numPr>
          <w:ilvl w:val="0"/>
          <w:numId w:val="26"/>
        </w:numPr>
        <w:tabs>
          <w:tab w:val="left" w:pos="993"/>
        </w:tabs>
        <w:spacing w:line="360" w:lineRule="auto"/>
        <w:ind w:left="0" w:firstLine="567"/>
        <w:jc w:val="both"/>
      </w:pPr>
      <w:r w:rsidRPr="000A6C1D">
        <w:t xml:space="preserve">Контроль исполнения настоящего решения возложить на комиссию по бюджету, налоговой политике, землепользованию, собственности </w:t>
      </w:r>
      <w:r w:rsidRPr="008F32E7">
        <w:t>(Иванов С.В.)</w:t>
      </w:r>
      <w:r w:rsidRPr="000A6C1D">
        <w:t xml:space="preserve">. </w:t>
      </w:r>
    </w:p>
    <w:p w:rsidR="00A616AC" w:rsidRDefault="00A616AC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C21489" w:rsidRDefault="00C21489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C21489" w:rsidRPr="006F0360" w:rsidRDefault="00C21489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719"/>
      </w:tblGrid>
      <w:tr w:rsidR="007C3E61" w:rsidRPr="0015748F" w:rsidTr="007C3E61">
        <w:trPr>
          <w:trHeight w:val="2117"/>
        </w:trPr>
        <w:tc>
          <w:tcPr>
            <w:tcW w:w="2478" w:type="pct"/>
          </w:tcPr>
          <w:p w:rsidR="007C3E61" w:rsidRPr="006F0360" w:rsidRDefault="007C3E61" w:rsidP="00162DB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Глава города</w:t>
            </w:r>
          </w:p>
          <w:p w:rsidR="007C3E61" w:rsidRPr="006F0360" w:rsidRDefault="007C3E61" w:rsidP="00162DB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C3E61" w:rsidRPr="006F0360" w:rsidRDefault="007C3E61" w:rsidP="00162DB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C3E61" w:rsidRPr="006F0360" w:rsidRDefault="007C3E61" w:rsidP="00162DB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_____________ А.В. Приходько</w:t>
            </w:r>
          </w:p>
          <w:p w:rsidR="007C3E61" w:rsidRPr="006F0360" w:rsidRDefault="007C3E61" w:rsidP="00162DB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7C3E61" w:rsidRPr="006F0360" w:rsidRDefault="007C3E61" w:rsidP="00162DB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6F036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6F0360">
              <w:rPr>
                <w:sz w:val="24"/>
                <w:szCs w:val="24"/>
              </w:rPr>
              <w:t xml:space="preserve"> мая 2023г.</w:t>
            </w:r>
            <w:r w:rsidRPr="006F0360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7C3E61" w:rsidRPr="006F0360" w:rsidRDefault="007C3E61" w:rsidP="00162DB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2522" w:type="pct"/>
          </w:tcPr>
          <w:p w:rsidR="007C3E61" w:rsidRPr="006F0360" w:rsidRDefault="007C3E61" w:rsidP="007C3E6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И.о</w:t>
            </w:r>
            <w:proofErr w:type="spellEnd"/>
            <w:r>
              <w:rPr>
                <w:b/>
                <w:sz w:val="24"/>
                <w:szCs w:val="24"/>
              </w:rPr>
              <w:t>. председателя</w:t>
            </w:r>
          </w:p>
          <w:p w:rsidR="007C3E61" w:rsidRPr="006F0360" w:rsidRDefault="007C3E61" w:rsidP="007C3E6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6F036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7C3E61" w:rsidRPr="006F0360" w:rsidRDefault="007C3E61" w:rsidP="007C3E6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C3E61" w:rsidRPr="0015748F" w:rsidRDefault="007C3E61" w:rsidP="007C3E6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_____________В.Н. Карпенко</w:t>
            </w:r>
          </w:p>
          <w:p w:rsidR="007C3E61" w:rsidRDefault="007C3E61" w:rsidP="007C3E6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C3E61" w:rsidRPr="006F0360" w:rsidRDefault="007C3E61" w:rsidP="007C3E6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6F036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6F0360">
              <w:rPr>
                <w:sz w:val="24"/>
                <w:szCs w:val="24"/>
              </w:rPr>
              <w:t xml:space="preserve"> мая 2023г.</w:t>
            </w:r>
          </w:p>
          <w:p w:rsidR="007C3E61" w:rsidRPr="0015748F" w:rsidRDefault="007C3E61" w:rsidP="007C3E6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</w:tr>
    </w:tbl>
    <w:p w:rsidR="000E468D" w:rsidRPr="0065559D" w:rsidRDefault="000E468D" w:rsidP="00877FB0">
      <w:pPr>
        <w:shd w:val="clear" w:color="auto" w:fill="FFFFFF"/>
        <w:spacing w:line="360" w:lineRule="auto"/>
        <w:ind w:firstLine="0"/>
      </w:pPr>
    </w:p>
    <w:sectPr w:rsidR="000E468D" w:rsidRPr="0065559D" w:rsidSect="0015461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5F9" w:rsidRDefault="00C565F9" w:rsidP="00E70F6B">
      <w:r>
        <w:separator/>
      </w:r>
    </w:p>
  </w:endnote>
  <w:endnote w:type="continuationSeparator" w:id="0">
    <w:p w:rsidR="00C565F9" w:rsidRDefault="00C565F9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:rsidR="00E70F6B" w:rsidRDefault="001E1012">
        <w:pPr>
          <w:pStyle w:val="a8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4926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5F9" w:rsidRDefault="00C565F9" w:rsidP="00E70F6B">
      <w:r>
        <w:separator/>
      </w:r>
    </w:p>
  </w:footnote>
  <w:footnote w:type="continuationSeparator" w:id="0">
    <w:p w:rsidR="00C565F9" w:rsidRDefault="00C565F9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2050B24"/>
    <w:multiLevelType w:val="hybridMultilevel"/>
    <w:tmpl w:val="B8D08CE8"/>
    <w:lvl w:ilvl="0" w:tplc="53541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4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048A4"/>
    <w:multiLevelType w:val="hybridMultilevel"/>
    <w:tmpl w:val="6DB898D8"/>
    <w:lvl w:ilvl="0" w:tplc="43E4F0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>
    <w:nsid w:val="5D777461"/>
    <w:multiLevelType w:val="hybridMultilevel"/>
    <w:tmpl w:val="FBE078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8"/>
  </w:num>
  <w:num w:numId="5">
    <w:abstractNumId w:val="1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2"/>
  </w:num>
  <w:num w:numId="9">
    <w:abstractNumId w:val="4"/>
  </w:num>
  <w:num w:numId="10">
    <w:abstractNumId w:val="17"/>
  </w:num>
  <w:num w:numId="11">
    <w:abstractNumId w:val="19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4"/>
  </w:num>
  <w:num w:numId="15">
    <w:abstractNumId w:val="15"/>
  </w:num>
  <w:num w:numId="16">
    <w:abstractNumId w:val="21"/>
  </w:num>
  <w:num w:numId="17">
    <w:abstractNumId w:val="16"/>
  </w:num>
  <w:num w:numId="18">
    <w:abstractNumId w:val="9"/>
  </w:num>
  <w:num w:numId="19">
    <w:abstractNumId w:val="10"/>
  </w:num>
  <w:num w:numId="20">
    <w:abstractNumId w:val="0"/>
  </w:num>
  <w:num w:numId="21">
    <w:abstractNumId w:val="6"/>
  </w:num>
  <w:num w:numId="22">
    <w:abstractNumId w:val="25"/>
  </w:num>
  <w:num w:numId="23">
    <w:abstractNumId w:val="3"/>
  </w:num>
  <w:num w:numId="24">
    <w:abstractNumId w:val="20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437D4"/>
    <w:rsid w:val="00086F03"/>
    <w:rsid w:val="0008764E"/>
    <w:rsid w:val="00087EED"/>
    <w:rsid w:val="00096A70"/>
    <w:rsid w:val="000B6D57"/>
    <w:rsid w:val="000B7B6E"/>
    <w:rsid w:val="000E3305"/>
    <w:rsid w:val="000E468D"/>
    <w:rsid w:val="000F6543"/>
    <w:rsid w:val="0015342F"/>
    <w:rsid w:val="00154615"/>
    <w:rsid w:val="0015748F"/>
    <w:rsid w:val="00171023"/>
    <w:rsid w:val="001749A8"/>
    <w:rsid w:val="00180DC7"/>
    <w:rsid w:val="00190D08"/>
    <w:rsid w:val="00195233"/>
    <w:rsid w:val="00197B6D"/>
    <w:rsid w:val="001B1823"/>
    <w:rsid w:val="001B2755"/>
    <w:rsid w:val="001E1012"/>
    <w:rsid w:val="00204D13"/>
    <w:rsid w:val="00216249"/>
    <w:rsid w:val="00217620"/>
    <w:rsid w:val="00247F0E"/>
    <w:rsid w:val="00285A89"/>
    <w:rsid w:val="00290A4D"/>
    <w:rsid w:val="00290BF3"/>
    <w:rsid w:val="002A7727"/>
    <w:rsid w:val="002B5AF1"/>
    <w:rsid w:val="002C1400"/>
    <w:rsid w:val="002C184B"/>
    <w:rsid w:val="002E1504"/>
    <w:rsid w:val="002E622B"/>
    <w:rsid w:val="002F0E25"/>
    <w:rsid w:val="003011E5"/>
    <w:rsid w:val="00302E58"/>
    <w:rsid w:val="00311E5E"/>
    <w:rsid w:val="00321AAF"/>
    <w:rsid w:val="00327B53"/>
    <w:rsid w:val="00333A72"/>
    <w:rsid w:val="0033770E"/>
    <w:rsid w:val="00344B86"/>
    <w:rsid w:val="003730B8"/>
    <w:rsid w:val="00375931"/>
    <w:rsid w:val="00394EC9"/>
    <w:rsid w:val="00411154"/>
    <w:rsid w:val="00413D8A"/>
    <w:rsid w:val="00426D21"/>
    <w:rsid w:val="00441E62"/>
    <w:rsid w:val="00446008"/>
    <w:rsid w:val="004557FE"/>
    <w:rsid w:val="00462D07"/>
    <w:rsid w:val="004926BB"/>
    <w:rsid w:val="00494D6C"/>
    <w:rsid w:val="00497482"/>
    <w:rsid w:val="004A40A6"/>
    <w:rsid w:val="004B4877"/>
    <w:rsid w:val="004C3DAF"/>
    <w:rsid w:val="004D34FC"/>
    <w:rsid w:val="00551207"/>
    <w:rsid w:val="005573D6"/>
    <w:rsid w:val="00562A2A"/>
    <w:rsid w:val="005B13F2"/>
    <w:rsid w:val="005C0415"/>
    <w:rsid w:val="005C3A54"/>
    <w:rsid w:val="005C3FE0"/>
    <w:rsid w:val="005C7F0E"/>
    <w:rsid w:val="00611956"/>
    <w:rsid w:val="00646E73"/>
    <w:rsid w:val="0065559D"/>
    <w:rsid w:val="006605F8"/>
    <w:rsid w:val="006711AF"/>
    <w:rsid w:val="00681173"/>
    <w:rsid w:val="00692CE1"/>
    <w:rsid w:val="00696AA8"/>
    <w:rsid w:val="006A6C9F"/>
    <w:rsid w:val="006B3D55"/>
    <w:rsid w:val="006C6761"/>
    <w:rsid w:val="006F0360"/>
    <w:rsid w:val="00746FDA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7C3E61"/>
    <w:rsid w:val="008008CD"/>
    <w:rsid w:val="00812A68"/>
    <w:rsid w:val="00814B68"/>
    <w:rsid w:val="00825914"/>
    <w:rsid w:val="008275A4"/>
    <w:rsid w:val="00877FB0"/>
    <w:rsid w:val="00887024"/>
    <w:rsid w:val="00892291"/>
    <w:rsid w:val="008C5AFA"/>
    <w:rsid w:val="008E5E0F"/>
    <w:rsid w:val="0091005C"/>
    <w:rsid w:val="009212F1"/>
    <w:rsid w:val="0092778C"/>
    <w:rsid w:val="00932B84"/>
    <w:rsid w:val="00941DB0"/>
    <w:rsid w:val="00947B9D"/>
    <w:rsid w:val="00954DF5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C794E"/>
    <w:rsid w:val="009E6A94"/>
    <w:rsid w:val="00A257FC"/>
    <w:rsid w:val="00A339F6"/>
    <w:rsid w:val="00A368B5"/>
    <w:rsid w:val="00A41E55"/>
    <w:rsid w:val="00A42AA4"/>
    <w:rsid w:val="00A54589"/>
    <w:rsid w:val="00A616AC"/>
    <w:rsid w:val="00A92736"/>
    <w:rsid w:val="00AA7CB6"/>
    <w:rsid w:val="00AE64A5"/>
    <w:rsid w:val="00AF1662"/>
    <w:rsid w:val="00AF3B57"/>
    <w:rsid w:val="00AF51F0"/>
    <w:rsid w:val="00AF669D"/>
    <w:rsid w:val="00B176E0"/>
    <w:rsid w:val="00B26629"/>
    <w:rsid w:val="00B312BE"/>
    <w:rsid w:val="00B431E4"/>
    <w:rsid w:val="00B4446D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7E86"/>
    <w:rsid w:val="00BE6C4E"/>
    <w:rsid w:val="00BF05AB"/>
    <w:rsid w:val="00BF6596"/>
    <w:rsid w:val="00C017A9"/>
    <w:rsid w:val="00C17776"/>
    <w:rsid w:val="00C21489"/>
    <w:rsid w:val="00C314BC"/>
    <w:rsid w:val="00C36620"/>
    <w:rsid w:val="00C529E7"/>
    <w:rsid w:val="00C53747"/>
    <w:rsid w:val="00C565F9"/>
    <w:rsid w:val="00C75CB0"/>
    <w:rsid w:val="00CA20C9"/>
    <w:rsid w:val="00CA37F2"/>
    <w:rsid w:val="00CE0246"/>
    <w:rsid w:val="00CE2492"/>
    <w:rsid w:val="00CE24B6"/>
    <w:rsid w:val="00CF55E8"/>
    <w:rsid w:val="00D32FFE"/>
    <w:rsid w:val="00D74B7F"/>
    <w:rsid w:val="00D9581F"/>
    <w:rsid w:val="00DB2437"/>
    <w:rsid w:val="00DB32A5"/>
    <w:rsid w:val="00DD52B9"/>
    <w:rsid w:val="00DE46B7"/>
    <w:rsid w:val="00E434B9"/>
    <w:rsid w:val="00E70F6B"/>
    <w:rsid w:val="00E75DAE"/>
    <w:rsid w:val="00E75DED"/>
    <w:rsid w:val="00E76067"/>
    <w:rsid w:val="00E846C7"/>
    <w:rsid w:val="00E901C0"/>
    <w:rsid w:val="00E90C4F"/>
    <w:rsid w:val="00E95C91"/>
    <w:rsid w:val="00EC4750"/>
    <w:rsid w:val="00EC6D6D"/>
    <w:rsid w:val="00EF243B"/>
    <w:rsid w:val="00EF498C"/>
    <w:rsid w:val="00EF5980"/>
    <w:rsid w:val="00EF5F3B"/>
    <w:rsid w:val="00EF7E06"/>
    <w:rsid w:val="00F10468"/>
    <w:rsid w:val="00F3379A"/>
    <w:rsid w:val="00F40F75"/>
    <w:rsid w:val="00F56214"/>
    <w:rsid w:val="00FB041A"/>
    <w:rsid w:val="00FB1287"/>
    <w:rsid w:val="00FC4436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F4833E4DA18B3BD80824B1FF2A662999214ED1DAEF7C754446DDA77806406B836CA0C5BA5C448BDBF996370Cb5E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D7CCA-4D3E-460A-BA0C-BE045AF0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6109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3</cp:revision>
  <cp:lastPrinted>2023-04-25T07:01:00Z</cp:lastPrinted>
  <dcterms:created xsi:type="dcterms:W3CDTF">2023-05-29T05:11:00Z</dcterms:created>
  <dcterms:modified xsi:type="dcterms:W3CDTF">2023-05-29T05:15:00Z</dcterms:modified>
</cp:coreProperties>
</file>